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ED7" w:rsidRPr="00CA4ED7" w:rsidRDefault="00CA4ED7" w:rsidP="00CA4ED7">
      <w:pPr>
        <w:spacing w:line="480" w:lineRule="auto"/>
        <w:rPr>
          <w:rFonts w:ascii="Times New Roman" w:hAnsi="Times New Roman" w:cs="Times New Roman"/>
          <w:sz w:val="24"/>
          <w:szCs w:val="24"/>
        </w:rPr>
      </w:pPr>
      <w:r w:rsidRPr="00CA4ED7">
        <w:rPr>
          <w:rFonts w:ascii="Times New Roman" w:hAnsi="Times New Roman" w:cs="Times New Roman"/>
          <w:sz w:val="24"/>
          <w:szCs w:val="24"/>
        </w:rPr>
        <w:t>Student’s Name</w:t>
      </w:r>
    </w:p>
    <w:p w:rsidR="00CA4ED7" w:rsidRPr="00CA4ED7" w:rsidRDefault="00CA4ED7" w:rsidP="00CA4ED7">
      <w:pPr>
        <w:spacing w:line="480" w:lineRule="auto"/>
        <w:rPr>
          <w:rFonts w:ascii="Times New Roman" w:hAnsi="Times New Roman" w:cs="Times New Roman"/>
          <w:sz w:val="24"/>
          <w:szCs w:val="24"/>
        </w:rPr>
      </w:pPr>
      <w:r w:rsidRPr="00CA4ED7">
        <w:rPr>
          <w:rFonts w:ascii="Times New Roman" w:hAnsi="Times New Roman" w:cs="Times New Roman"/>
          <w:sz w:val="24"/>
          <w:szCs w:val="24"/>
        </w:rPr>
        <w:t>Professor’s Name</w:t>
      </w:r>
    </w:p>
    <w:p w:rsidR="00CA4ED7" w:rsidRPr="00CA4ED7" w:rsidRDefault="00CA4ED7" w:rsidP="00CA4ED7">
      <w:pPr>
        <w:spacing w:line="480" w:lineRule="auto"/>
        <w:rPr>
          <w:rFonts w:ascii="Times New Roman" w:hAnsi="Times New Roman" w:cs="Times New Roman"/>
          <w:sz w:val="24"/>
          <w:szCs w:val="24"/>
        </w:rPr>
      </w:pPr>
      <w:r w:rsidRPr="00CA4ED7">
        <w:rPr>
          <w:rFonts w:ascii="Times New Roman" w:hAnsi="Times New Roman" w:cs="Times New Roman"/>
          <w:sz w:val="24"/>
          <w:szCs w:val="24"/>
        </w:rPr>
        <w:t>Course</w:t>
      </w:r>
    </w:p>
    <w:p w:rsidR="00D60429" w:rsidRDefault="00CA4ED7" w:rsidP="00D60429">
      <w:pPr>
        <w:spacing w:line="480" w:lineRule="auto"/>
        <w:rPr>
          <w:rFonts w:ascii="Times New Roman" w:hAnsi="Times New Roman" w:cs="Times New Roman"/>
          <w:sz w:val="24"/>
          <w:szCs w:val="24"/>
        </w:rPr>
      </w:pPr>
      <w:bookmarkStart w:id="0" w:name="_GoBack"/>
      <w:bookmarkEnd w:id="0"/>
      <w:r w:rsidRPr="00CA4ED7">
        <w:rPr>
          <w:rFonts w:ascii="Times New Roman" w:hAnsi="Times New Roman" w:cs="Times New Roman"/>
          <w:sz w:val="24"/>
          <w:szCs w:val="24"/>
        </w:rPr>
        <w:t>Date of Submission</w:t>
      </w:r>
      <w:r w:rsidRPr="00CA4ED7">
        <w:rPr>
          <w:rFonts w:ascii="Times New Roman" w:hAnsi="Times New Roman" w:cs="Times New Roman"/>
          <w:sz w:val="24"/>
          <w:szCs w:val="24"/>
        </w:rPr>
        <w:tab/>
      </w:r>
    </w:p>
    <w:p w:rsidR="001A3601" w:rsidRPr="001A3601" w:rsidRDefault="001A3601" w:rsidP="00CA4ED7">
      <w:pPr>
        <w:spacing w:line="480" w:lineRule="auto"/>
        <w:rPr>
          <w:rFonts w:ascii="Times New Roman" w:hAnsi="Times New Roman" w:cs="Times New Roman"/>
          <w:b/>
          <w:sz w:val="24"/>
          <w:szCs w:val="24"/>
        </w:rPr>
      </w:pPr>
      <w:r w:rsidRPr="001A3601">
        <w:rPr>
          <w:rFonts w:ascii="Times New Roman" w:hAnsi="Times New Roman" w:cs="Times New Roman"/>
          <w:b/>
          <w:sz w:val="24"/>
          <w:szCs w:val="24"/>
        </w:rPr>
        <w:t>Videos watched</w:t>
      </w:r>
    </w:p>
    <w:p w:rsidR="00D60429" w:rsidRPr="00D60429" w:rsidRDefault="008F55B0" w:rsidP="00D60429">
      <w:pPr>
        <w:spacing w:line="480" w:lineRule="auto"/>
        <w:rPr>
          <w:rFonts w:ascii="Times New Roman" w:hAnsi="Times New Roman" w:cs="Times New Roman"/>
          <w:sz w:val="24"/>
          <w:szCs w:val="24"/>
        </w:rPr>
      </w:pPr>
      <w:r w:rsidRPr="00D60429">
        <w:rPr>
          <w:rFonts w:ascii="Times New Roman" w:hAnsi="Times New Roman" w:cs="Times New Roman"/>
          <w:sz w:val="24"/>
          <w:szCs w:val="24"/>
        </w:rPr>
        <w:t>Learning through Play</w:t>
      </w:r>
    </w:p>
    <w:p w:rsidR="00D60429" w:rsidRPr="00D60429" w:rsidRDefault="008F55B0" w:rsidP="00D60429">
      <w:pPr>
        <w:spacing w:line="480" w:lineRule="auto"/>
        <w:rPr>
          <w:rFonts w:ascii="Times New Roman" w:hAnsi="Times New Roman" w:cs="Times New Roman"/>
          <w:sz w:val="24"/>
          <w:szCs w:val="24"/>
        </w:rPr>
      </w:pPr>
      <w:r w:rsidRPr="00D60429">
        <w:rPr>
          <w:rFonts w:ascii="Times New Roman" w:hAnsi="Times New Roman" w:cs="Times New Roman"/>
          <w:sz w:val="24"/>
          <w:szCs w:val="24"/>
        </w:rPr>
        <w:t>Intentional teaching</w:t>
      </w:r>
    </w:p>
    <w:p w:rsidR="00D60429" w:rsidRPr="00D60429" w:rsidRDefault="008F55B0" w:rsidP="00D60429">
      <w:pPr>
        <w:spacing w:line="480" w:lineRule="auto"/>
        <w:rPr>
          <w:rFonts w:ascii="Times New Roman" w:hAnsi="Times New Roman" w:cs="Times New Roman"/>
          <w:sz w:val="24"/>
          <w:szCs w:val="24"/>
        </w:rPr>
      </w:pPr>
      <w:r w:rsidRPr="00D60429">
        <w:rPr>
          <w:rFonts w:ascii="Times New Roman" w:hAnsi="Times New Roman" w:cs="Times New Roman"/>
          <w:sz w:val="24"/>
          <w:szCs w:val="24"/>
        </w:rPr>
        <w:t>Teaching letters</w:t>
      </w:r>
    </w:p>
    <w:p w:rsidR="00D60429" w:rsidRPr="00D60429" w:rsidRDefault="008F55B0" w:rsidP="00D60429">
      <w:pPr>
        <w:spacing w:line="480" w:lineRule="auto"/>
        <w:rPr>
          <w:rFonts w:ascii="Times New Roman" w:hAnsi="Times New Roman" w:cs="Times New Roman"/>
          <w:sz w:val="24"/>
          <w:szCs w:val="24"/>
        </w:rPr>
      </w:pPr>
      <w:r w:rsidRPr="00D60429">
        <w:rPr>
          <w:rFonts w:ascii="Times New Roman" w:hAnsi="Times New Roman" w:cs="Times New Roman"/>
          <w:sz w:val="24"/>
          <w:szCs w:val="24"/>
        </w:rPr>
        <w:t>Outdoor nature play</w:t>
      </w:r>
    </w:p>
    <w:p w:rsidR="00D60429" w:rsidRPr="00D60429" w:rsidRDefault="008F55B0" w:rsidP="00D60429">
      <w:pPr>
        <w:spacing w:line="480" w:lineRule="auto"/>
        <w:rPr>
          <w:rFonts w:ascii="Times New Roman" w:hAnsi="Times New Roman" w:cs="Times New Roman"/>
          <w:sz w:val="24"/>
          <w:szCs w:val="24"/>
        </w:rPr>
      </w:pPr>
      <w:r w:rsidRPr="00D60429">
        <w:rPr>
          <w:rFonts w:ascii="Times New Roman" w:hAnsi="Times New Roman" w:cs="Times New Roman"/>
          <w:sz w:val="24"/>
          <w:szCs w:val="24"/>
        </w:rPr>
        <w:t>Let’s go outside</w:t>
      </w:r>
    </w:p>
    <w:p w:rsidR="00D60429" w:rsidRPr="00D60429" w:rsidRDefault="008F55B0" w:rsidP="00D60429">
      <w:pPr>
        <w:spacing w:line="480" w:lineRule="auto"/>
        <w:rPr>
          <w:rFonts w:ascii="Times New Roman" w:hAnsi="Times New Roman" w:cs="Times New Roman"/>
          <w:sz w:val="24"/>
          <w:szCs w:val="24"/>
        </w:rPr>
      </w:pPr>
      <w:r w:rsidRPr="00D60429">
        <w:rPr>
          <w:rFonts w:ascii="Times New Roman" w:hAnsi="Times New Roman" w:cs="Times New Roman"/>
          <w:sz w:val="24"/>
          <w:szCs w:val="24"/>
        </w:rPr>
        <w:t>Forest kindergarten</w:t>
      </w:r>
    </w:p>
    <w:p w:rsidR="00EE2FF7" w:rsidRPr="00D60429" w:rsidRDefault="008F55B0" w:rsidP="001A3601">
      <w:pPr>
        <w:spacing w:line="480" w:lineRule="auto"/>
        <w:ind w:firstLine="720"/>
        <w:rPr>
          <w:rFonts w:ascii="Times New Roman" w:hAnsi="Times New Roman" w:cs="Times New Roman"/>
          <w:sz w:val="24"/>
          <w:szCs w:val="24"/>
        </w:rPr>
      </w:pPr>
      <w:r w:rsidRPr="00D60429">
        <w:rPr>
          <w:rFonts w:ascii="Times New Roman" w:hAnsi="Times New Roman" w:cs="Times New Roman"/>
          <w:sz w:val="24"/>
          <w:szCs w:val="24"/>
        </w:rPr>
        <w:t xml:space="preserve">Learning through playing is an essential thing for young children. Learning through playing helps children learn essential skills since it enhances children's ability to reason, problem solves, memorize, concentrate, imagine, think creatively, and interact with others. </w:t>
      </w:r>
      <w:r w:rsidR="00E63C9D" w:rsidRPr="00D60429">
        <w:rPr>
          <w:rFonts w:ascii="Times New Roman" w:hAnsi="Times New Roman" w:cs="Times New Roman"/>
          <w:sz w:val="24"/>
          <w:szCs w:val="24"/>
        </w:rPr>
        <w:t xml:space="preserve">Children play to learn when the teacher wants them to acquire some essential skills that are highly applicable and useful </w:t>
      </w:r>
      <w:r w:rsidR="006C1EEB" w:rsidRPr="00D60429">
        <w:rPr>
          <w:rFonts w:ascii="Times New Roman" w:hAnsi="Times New Roman" w:cs="Times New Roman"/>
          <w:sz w:val="24"/>
          <w:szCs w:val="24"/>
        </w:rPr>
        <w:t>in learning. Children do not play all the time, but sometimes they are left to relax without doing anything. Ch</w:t>
      </w:r>
      <w:r w:rsidR="00DA470A" w:rsidRPr="00D60429">
        <w:rPr>
          <w:rFonts w:ascii="Times New Roman" w:hAnsi="Times New Roman" w:cs="Times New Roman"/>
          <w:sz w:val="24"/>
          <w:szCs w:val="24"/>
        </w:rPr>
        <w:t>ildren play around their homes by using common items found in their homes. These items are essential and of high educational use to both the teacher and also the children. Children have the opportunity to choose the play to undertake in a classroom. They also have the opportunity of looking for ways of playing around their homes.</w:t>
      </w:r>
    </w:p>
    <w:p w:rsidR="00012B0C" w:rsidRPr="00D60429" w:rsidRDefault="008F55B0" w:rsidP="001A3601">
      <w:pPr>
        <w:spacing w:line="480" w:lineRule="auto"/>
        <w:ind w:firstLine="720"/>
        <w:rPr>
          <w:rFonts w:ascii="Times New Roman" w:hAnsi="Times New Roman" w:cs="Times New Roman"/>
          <w:sz w:val="24"/>
          <w:szCs w:val="24"/>
        </w:rPr>
      </w:pPr>
      <w:r w:rsidRPr="00D60429">
        <w:rPr>
          <w:rFonts w:ascii="Times New Roman" w:hAnsi="Times New Roman" w:cs="Times New Roman"/>
          <w:sz w:val="24"/>
          <w:szCs w:val="24"/>
        </w:rPr>
        <w:lastRenderedPageBreak/>
        <w:t xml:space="preserve">There are several plays in the classroom for children. </w:t>
      </w:r>
      <w:r w:rsidR="00762CB8" w:rsidRPr="00D60429">
        <w:rPr>
          <w:rFonts w:ascii="Times New Roman" w:hAnsi="Times New Roman" w:cs="Times New Roman"/>
          <w:sz w:val="24"/>
          <w:szCs w:val="24"/>
        </w:rPr>
        <w:t>The first type is unoccupied play; this is where the child is free to play and moves the body freely to feel good and exciting. This type of play helps the child to think, move, and imagine. Onlooker play is another one in which the baby observes the play of other children who are not playing. The learner's ability to play is essential and observing other children as they play a lot of learning.</w:t>
      </w:r>
    </w:p>
    <w:p w:rsidR="00DA470A" w:rsidRPr="00D60429" w:rsidRDefault="008F55B0" w:rsidP="001A3601">
      <w:pPr>
        <w:spacing w:line="480" w:lineRule="auto"/>
        <w:ind w:firstLine="720"/>
        <w:rPr>
          <w:rFonts w:ascii="Times New Roman" w:hAnsi="Times New Roman" w:cs="Times New Roman"/>
          <w:sz w:val="24"/>
          <w:szCs w:val="24"/>
        </w:rPr>
      </w:pPr>
      <w:r w:rsidRPr="00D60429">
        <w:rPr>
          <w:rFonts w:ascii="Times New Roman" w:hAnsi="Times New Roman" w:cs="Times New Roman"/>
          <w:sz w:val="24"/>
          <w:szCs w:val="24"/>
        </w:rPr>
        <w:t xml:space="preserve"> Associative play is whereby the child plays with other children, but they are playing without any goal. Kids learn how to handle small toys. This ability to handle toys grows to become very important in that the child can also handle other objects. Finally, the other type of play is cooperative, where children begin to build teamwork; they play with others for a specific common goal. The teach</w:t>
      </w:r>
      <w:r w:rsidR="00D44D53" w:rsidRPr="00D60429">
        <w:rPr>
          <w:rFonts w:ascii="Times New Roman" w:hAnsi="Times New Roman" w:cs="Times New Roman"/>
          <w:sz w:val="24"/>
          <w:szCs w:val="24"/>
        </w:rPr>
        <w:t>er lets the children play so that they can increase their cognitive development. The children are free to engage in any play for learning, provided the teacher directs it. Children can decide not to learn things that are not good and relevant in the play.</w:t>
      </w:r>
    </w:p>
    <w:p w:rsidR="00D44D53" w:rsidRPr="00D60429" w:rsidRDefault="008F55B0" w:rsidP="001A3601">
      <w:pPr>
        <w:spacing w:line="480" w:lineRule="auto"/>
        <w:ind w:firstLine="720"/>
        <w:rPr>
          <w:rFonts w:ascii="Times New Roman" w:hAnsi="Times New Roman" w:cs="Times New Roman"/>
          <w:sz w:val="24"/>
          <w:szCs w:val="24"/>
        </w:rPr>
      </w:pPr>
      <w:r w:rsidRPr="00D60429">
        <w:rPr>
          <w:rFonts w:ascii="Times New Roman" w:hAnsi="Times New Roman" w:cs="Times New Roman"/>
          <w:sz w:val="24"/>
          <w:szCs w:val="24"/>
        </w:rPr>
        <w:t xml:space="preserve">Making a virtue fence is taught to kids either in a small group or a large group. In this lesson, the teacher provides children with materials such as cardboards as seen in the videos to make </w:t>
      </w:r>
      <w:r w:rsidR="00602EFC" w:rsidRPr="00D60429">
        <w:rPr>
          <w:rFonts w:ascii="Times New Roman" w:hAnsi="Times New Roman" w:cs="Times New Roman"/>
          <w:sz w:val="24"/>
          <w:szCs w:val="24"/>
        </w:rPr>
        <w:t xml:space="preserve">the fence. Also, children use some papers to indicate that people should stay away from the fence. The teacher manages the children's attention and engagement by ensuring that they are all doing it practically or handling it themselves. In the case of a small group is taking part in the lesson, the other group of children is engaged in another activity awaiting to be incorporated in the lesson. For a large group, the teacher </w:t>
      </w:r>
      <w:r w:rsidR="00012B0C" w:rsidRPr="00D60429">
        <w:rPr>
          <w:rFonts w:ascii="Times New Roman" w:hAnsi="Times New Roman" w:cs="Times New Roman"/>
          <w:sz w:val="24"/>
          <w:szCs w:val="24"/>
        </w:rPr>
        <w:t>divides them into small groups to ensure they all participate in the lesson. In the lesson, some children showed full participation while others were not fully engaged in the lesson. If it were my classroom, I would divide the children into small groups to ensure they all participate.</w:t>
      </w:r>
    </w:p>
    <w:p w:rsidR="00DF42C8" w:rsidRPr="00D60429" w:rsidRDefault="00DF42C8" w:rsidP="00D60429">
      <w:pPr>
        <w:spacing w:line="480" w:lineRule="auto"/>
        <w:rPr>
          <w:rFonts w:ascii="Times New Roman" w:hAnsi="Times New Roman" w:cs="Times New Roman"/>
          <w:sz w:val="24"/>
          <w:szCs w:val="24"/>
        </w:rPr>
      </w:pPr>
    </w:p>
    <w:p w:rsidR="00DF42C8" w:rsidRPr="00D60429" w:rsidRDefault="00DF42C8" w:rsidP="00D60429">
      <w:pPr>
        <w:spacing w:line="480" w:lineRule="auto"/>
        <w:rPr>
          <w:rFonts w:ascii="Times New Roman" w:hAnsi="Times New Roman" w:cs="Times New Roman"/>
          <w:sz w:val="24"/>
          <w:szCs w:val="24"/>
        </w:rPr>
      </w:pPr>
    </w:p>
    <w:sectPr w:rsidR="00DF42C8" w:rsidRPr="00D6042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346" w:rsidRDefault="00AB0346" w:rsidP="000E4A82">
      <w:pPr>
        <w:spacing w:after="0" w:line="240" w:lineRule="auto"/>
      </w:pPr>
      <w:r>
        <w:separator/>
      </w:r>
    </w:p>
  </w:endnote>
  <w:endnote w:type="continuationSeparator" w:id="0">
    <w:p w:rsidR="00AB0346" w:rsidRDefault="00AB0346" w:rsidP="000E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346" w:rsidRDefault="00AB0346" w:rsidP="000E4A82">
      <w:pPr>
        <w:spacing w:after="0" w:line="240" w:lineRule="auto"/>
      </w:pPr>
      <w:r>
        <w:separator/>
      </w:r>
    </w:p>
  </w:footnote>
  <w:footnote w:type="continuationSeparator" w:id="0">
    <w:p w:rsidR="00AB0346" w:rsidRDefault="00AB0346" w:rsidP="000E4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505822"/>
      <w:docPartObj>
        <w:docPartGallery w:val="Page Numbers (Top of Page)"/>
        <w:docPartUnique/>
      </w:docPartObj>
    </w:sdtPr>
    <w:sdtEndPr>
      <w:rPr>
        <w:rFonts w:ascii="Times New Roman" w:hAnsi="Times New Roman" w:cs="Times New Roman"/>
        <w:noProof/>
        <w:sz w:val="24"/>
        <w:szCs w:val="24"/>
      </w:rPr>
    </w:sdtEndPr>
    <w:sdtContent>
      <w:p w:rsidR="000E4A82" w:rsidRPr="000E4A82" w:rsidRDefault="000E4A82">
        <w:pPr>
          <w:pStyle w:val="Header"/>
          <w:jc w:val="right"/>
          <w:rPr>
            <w:rFonts w:ascii="Times New Roman" w:hAnsi="Times New Roman" w:cs="Times New Roman"/>
            <w:sz w:val="24"/>
            <w:szCs w:val="24"/>
          </w:rPr>
        </w:pPr>
        <w:r w:rsidRPr="000E4A82">
          <w:rPr>
            <w:rFonts w:ascii="Times New Roman" w:hAnsi="Times New Roman" w:cs="Times New Roman"/>
            <w:sz w:val="24"/>
            <w:szCs w:val="24"/>
          </w:rPr>
          <w:fldChar w:fldCharType="begin"/>
        </w:r>
        <w:r w:rsidRPr="000E4A82">
          <w:rPr>
            <w:rFonts w:ascii="Times New Roman" w:hAnsi="Times New Roman" w:cs="Times New Roman"/>
            <w:sz w:val="24"/>
            <w:szCs w:val="24"/>
          </w:rPr>
          <w:instrText xml:space="preserve"> PAGE   \* MERGEFORMAT </w:instrText>
        </w:r>
        <w:r w:rsidRPr="000E4A82">
          <w:rPr>
            <w:rFonts w:ascii="Times New Roman" w:hAnsi="Times New Roman" w:cs="Times New Roman"/>
            <w:sz w:val="24"/>
            <w:szCs w:val="24"/>
          </w:rPr>
          <w:fldChar w:fldCharType="separate"/>
        </w:r>
        <w:r>
          <w:rPr>
            <w:rFonts w:ascii="Times New Roman" w:hAnsi="Times New Roman" w:cs="Times New Roman"/>
            <w:noProof/>
            <w:sz w:val="24"/>
            <w:szCs w:val="24"/>
          </w:rPr>
          <w:t>3</w:t>
        </w:r>
        <w:r w:rsidRPr="000E4A82">
          <w:rPr>
            <w:rFonts w:ascii="Times New Roman" w:hAnsi="Times New Roman" w:cs="Times New Roman"/>
            <w:noProof/>
            <w:sz w:val="24"/>
            <w:szCs w:val="24"/>
          </w:rPr>
          <w:fldChar w:fldCharType="end"/>
        </w:r>
      </w:p>
    </w:sdtContent>
  </w:sdt>
  <w:p w:rsidR="000E4A82" w:rsidRDefault="000E4A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FF7"/>
    <w:rsid w:val="00012B0C"/>
    <w:rsid w:val="000E4A82"/>
    <w:rsid w:val="001A3601"/>
    <w:rsid w:val="00602EFC"/>
    <w:rsid w:val="006C1EEB"/>
    <w:rsid w:val="00762CB8"/>
    <w:rsid w:val="008F55B0"/>
    <w:rsid w:val="00AB0346"/>
    <w:rsid w:val="00CA4ED7"/>
    <w:rsid w:val="00D44D53"/>
    <w:rsid w:val="00D60429"/>
    <w:rsid w:val="00DA470A"/>
    <w:rsid w:val="00DB6AAA"/>
    <w:rsid w:val="00DF42C8"/>
    <w:rsid w:val="00E63C9D"/>
    <w:rsid w:val="00EE2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EFD60"/>
  <w15:chartTrackingRefBased/>
  <w15:docId w15:val="{E0FC15F5-0782-49BE-9A75-5A38A85A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FF7"/>
  </w:style>
  <w:style w:type="paragraph" w:styleId="Footer">
    <w:name w:val="footer"/>
    <w:basedOn w:val="Normal"/>
    <w:link w:val="FooterChar"/>
    <w:uiPriority w:val="99"/>
    <w:unhideWhenUsed/>
    <w:rsid w:val="00EE2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2020-11-18T14:33:00Z</dcterms:created>
  <dcterms:modified xsi:type="dcterms:W3CDTF">2020-11-18T21:12:00Z</dcterms:modified>
</cp:coreProperties>
</file>